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</w:pPr>
      <w:r>
        <w:t>关于开展</w:t>
      </w:r>
      <w:r>
        <w:rPr>
          <w:rFonts w:hint="eastAsia"/>
          <w:lang w:eastAsia="zh-CN"/>
        </w:rPr>
        <w:t>全县志</w:t>
      </w:r>
      <w:r>
        <w:t>愿服务工作</w:t>
      </w:r>
      <w:r>
        <w:rPr>
          <w:rFonts w:hint="eastAsia"/>
          <w:lang w:eastAsia="zh-CN"/>
        </w:rPr>
        <w:t>能力提升专题</w:t>
      </w:r>
      <w:r>
        <w:t>培训的通知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3" w:lineRule="atLeast"/>
        <w:jc w:val="left"/>
        <w:rPr>
          <w:rFonts w:hint="eastAsia" w:ascii="微软雅黑" w:hAnsi="微软雅黑" w:eastAsia="微软雅黑" w:cs="微软雅黑"/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"http://www.ahszgw.gov.cn/system/2018/09/29/011358184.shtml"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"http://www.ahszgw.gov.cn/system/2018/09/29/011358184.shtml" \o "分享到微信"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"http://www.ahszgw.gov.cn/system/2018/09/29/011358184.shtml" \o "分享到新浪微博"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"http://www.ahszgw.gov.cn/system/2018/09/29/011358184.shtml" \o "分享到QQ空间"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各乡镇、全县各志愿服务团体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 为贯彻落实国务院《志愿服务条例》和省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、市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相关要求，进一步推进志愿服务规范化建设，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加强志愿服务活动及时长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登记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。现将有关事项通知如下：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 xml:space="preserve">　　 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0"/>
          <w:sz w:val="30"/>
          <w:szCs w:val="30"/>
          <w:u w:val="none"/>
        </w:rPr>
        <w:t>一、培训时间、地点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 9月26日8:30-11:30，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县远教大楼会议室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30"/>
          <w:szCs w:val="30"/>
          <w:u w:val="none"/>
        </w:rPr>
        <w:t xml:space="preserve"> 二、培训内容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 解读《志愿服务条例》；学习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湖南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志愿服务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》如何使用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30"/>
          <w:szCs w:val="30"/>
          <w:u w:val="none"/>
        </w:rPr>
        <w:t>　 三、参加人员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 xml:space="preserve">　　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各乡镇宣传领导和文明创建专干，全县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全县各志愿服务团体主要负责人及专干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。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30"/>
          <w:szCs w:val="30"/>
          <w:u w:val="none"/>
        </w:rPr>
        <w:t xml:space="preserve"> 四、培训保障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 各单位参训人员自带笔记本电脑和手机，无线网络由各参训人员手机自行提供。为保证系统的正常操作，会前请将电脑及手机充好电。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　　 请各单位接到通知后，及时做好人员安排和电脑保障，并将参训人员名单(单位、姓名、职务、联系电话)于9月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日前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上报县新时代文明实践中心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。联系人：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eastAsia="zh-CN"/>
        </w:rPr>
        <w:t>王丹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val="en-US" w:eastAsia="zh-CN"/>
        </w:rPr>
        <w:t>18774745866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Autospacing="0" w:line="480" w:lineRule="atLeas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val="en-US" w:eastAsia="zh-CN"/>
        </w:rPr>
        <w:t>沅陵县新时代文明实践中心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tLeas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                              2022年9月23日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ZDQyNzRjZmY1YjM5MjIxYWE3Mjg0ZTA1ZmVlYjUifQ=="/>
  </w:docVars>
  <w:rsids>
    <w:rsidRoot w:val="7D82415E"/>
    <w:rsid w:val="7D8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ite"/>
    <w:basedOn w:val="6"/>
    <w:uiPriority w:val="0"/>
  </w:style>
  <w:style w:type="character" w:customStyle="1" w:styleId="13">
    <w:name w:val="n3"/>
    <w:basedOn w:val="6"/>
    <w:uiPriority w:val="0"/>
  </w:style>
  <w:style w:type="character" w:customStyle="1" w:styleId="14">
    <w:name w:val="n1"/>
    <w:basedOn w:val="6"/>
    <w:uiPriority w:val="0"/>
  </w:style>
  <w:style w:type="character" w:customStyle="1" w:styleId="15">
    <w:name w:val="liulan1"/>
    <w:basedOn w:val="6"/>
    <w:uiPriority w:val="0"/>
    <w:rPr>
      <w:color w:val="313131"/>
      <w:sz w:val="24"/>
      <w:szCs w:val="24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460</Characters>
  <Lines>0</Lines>
  <Paragraphs>0</Paragraphs>
  <TotalTime>9</TotalTime>
  <ScaleCrop>false</ScaleCrop>
  <LinksUpToDate>false</LinksUpToDate>
  <CharactersWithSpaces>499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2022-09-23T02:55:00Z</dcterms:created>
  <dc:creator>Y</dc:creator>
  <cp:lastModifiedBy>Y</cp:lastModifiedBy>
  <dcterms:modified xsi:type="dcterms:W3CDTF">2022-09-23T03:11:33Z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1738DC8DDFE745A2835969F8EA01E22A</vt:lpwstr>
  </property>
</Properties>
</file>