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3" w:lineRule="atLeast"/>
        <w:jc w:val="center"/>
      </w:pPr>
      <w:r>
        <w:t>关于开展</w:t>
      </w:r>
      <w:r>
        <w:rPr>
          <w:rFonts w:hint="eastAsia"/>
          <w:lang w:eastAsia="zh-CN"/>
        </w:rPr>
        <w:t>全县志</w:t>
      </w:r>
      <w:r>
        <w:t>愿服务工作</w:t>
      </w:r>
      <w:r>
        <w:rPr>
          <w:rFonts w:hint="eastAsia"/>
          <w:lang w:eastAsia="zh-CN"/>
        </w:rPr>
        <w:t>能力提升专题</w:t>
      </w:r>
      <w:r>
        <w:t>培训的通知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3" w:lineRule="atLeast"/>
        <w:jc w:val="left"/>
        <w:rPr>
          <w:rFonts w:hint="eastAsia" w:ascii="微软雅黑" w:hAnsi="微软雅黑" w:eastAsia="微软雅黑" w:cs="微软雅黑"/>
          <w:color w:val="00000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"http://www.ahszgw.gov.cn/system/2018/09/29/011358184.shtml" </w:instrText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"http://www.ahszgw.gov.cn/system/2018/09/29/011358184.shtml" \o "分享到微信" </w:instrText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"http://www.ahszgw.gov.cn/system/2018/09/29/011358184.shtml" \o "分享到新浪微博" </w:instrText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"http://www.ahszgw.gov.cn/system/2018/09/29/011358184.shtml" \o "分享到QQ空间" </w:instrText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480" w:lineRule="atLeas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  <w:lang w:eastAsia="zh-CN"/>
        </w:rPr>
        <w:t>各乡镇、全县各志愿服务团体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480" w:lineRule="atLeas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</w:rPr>
        <w:t>　　 为贯彻落实国务院《志愿服务条例》和省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  <w:lang w:eastAsia="zh-CN"/>
        </w:rPr>
        <w:t>、市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</w:rPr>
        <w:t>相关要求，进一步推进志愿服务规范化建设，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  <w:lang w:eastAsia="zh-CN"/>
        </w:rPr>
        <w:t>加强志愿服务活动及时长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  <w:lang w:eastAsia="zh-CN"/>
        </w:rPr>
        <w:t>登记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  <w:lang w:eastAsia="zh-CN"/>
        </w:rPr>
        <w:t>工作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</w:rPr>
        <w:t>。现将有关事项通知如下：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480" w:lineRule="atLeas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</w:rPr>
        <w:t xml:space="preserve">　　 </w:t>
      </w:r>
      <w:bookmarkStart w:id="0" w:name="_GoBack"/>
      <w:r>
        <w:rPr>
          <w:rFonts w:hint="eastAsia" w:ascii="宋体" w:hAnsi="宋体" w:eastAsia="宋体" w:cs="宋体"/>
          <w:b/>
          <w:bCs/>
          <w:color w:val="000000"/>
          <w:spacing w:val="0"/>
          <w:sz w:val="30"/>
          <w:szCs w:val="30"/>
          <w:u w:val="none"/>
        </w:rPr>
        <w:t>一、培训时间、地点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480" w:lineRule="atLeas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</w:rPr>
        <w:t>　　 9月26日8:30-11:30，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  <w:lang w:eastAsia="zh-CN"/>
        </w:rPr>
        <w:t>县远教大楼会议室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480" w:lineRule="atLeas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</w:rPr>
        <w:t>　　</w:t>
      </w:r>
      <w:r>
        <w:rPr>
          <w:rFonts w:hint="eastAsia" w:ascii="宋体" w:hAnsi="宋体" w:eastAsia="宋体" w:cs="宋体"/>
          <w:b/>
          <w:bCs/>
          <w:color w:val="000000"/>
          <w:spacing w:val="0"/>
          <w:sz w:val="30"/>
          <w:szCs w:val="30"/>
          <w:u w:val="none"/>
        </w:rPr>
        <w:t xml:space="preserve"> 二、培训内容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480" w:lineRule="atLeas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</w:rPr>
        <w:t>　　 解读《志愿服务条例》；学习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  <w:lang w:eastAsia="zh-CN"/>
        </w:rPr>
        <w:t>《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  <w:lang w:eastAsia="zh-CN"/>
        </w:rPr>
        <w:t>湖南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</w:rPr>
        <w:t>志愿服务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  <w:lang w:eastAsia="zh-CN"/>
        </w:rPr>
        <w:t>网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  <w:lang w:eastAsia="zh-CN"/>
        </w:rPr>
        <w:t>》如何使用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480" w:lineRule="atLeas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</w:rPr>
        <w:t>　</w:t>
      </w:r>
      <w:r>
        <w:rPr>
          <w:rFonts w:hint="eastAsia" w:ascii="宋体" w:hAnsi="宋体" w:eastAsia="宋体" w:cs="宋体"/>
          <w:b/>
          <w:bCs/>
          <w:color w:val="000000"/>
          <w:spacing w:val="0"/>
          <w:sz w:val="30"/>
          <w:szCs w:val="30"/>
          <w:u w:val="none"/>
        </w:rPr>
        <w:t>　 三、参加人员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480" w:lineRule="atLeas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</w:rPr>
        <w:t xml:space="preserve">　　 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  <w:lang w:eastAsia="zh-CN"/>
        </w:rPr>
        <w:t>各乡镇宣传领导和文明创建专干，全县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  <w:lang w:eastAsia="zh-CN"/>
        </w:rPr>
        <w:t>全县各志愿服务团体主要负责人及专干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</w:rPr>
        <w:t>。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480" w:lineRule="atLeas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</w:rPr>
        <w:t>　　</w:t>
      </w:r>
      <w:r>
        <w:rPr>
          <w:rFonts w:hint="eastAsia" w:ascii="宋体" w:hAnsi="宋体" w:eastAsia="宋体" w:cs="宋体"/>
          <w:b/>
          <w:bCs/>
          <w:color w:val="000000"/>
          <w:spacing w:val="0"/>
          <w:sz w:val="30"/>
          <w:szCs w:val="30"/>
          <w:u w:val="none"/>
        </w:rPr>
        <w:t xml:space="preserve"> 四、培训保障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480" w:lineRule="atLeas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</w:rPr>
        <w:t>　　 各单位参训人员自带笔记本电脑和手机，无线网络由各参训人员手机自行提供。为保证系统的正常操作，会前请将电脑及手机充好电。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480" w:lineRule="atLeas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</w:rPr>
        <w:t>　　 请各单位接到通知后，及时做好人员安排和电脑保障，并将参训人员名单(单位、姓名、职务、联系电话)于9月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  <w:lang w:val="en-US" w:eastAsia="zh-CN"/>
        </w:rPr>
        <w:t>26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</w:rPr>
        <w:t>日前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  <w:lang w:eastAsia="zh-CN"/>
        </w:rPr>
        <w:t>上报县新时代文明实践中心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</w:rPr>
        <w:t>。联系人：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  <w:lang w:eastAsia="zh-CN"/>
        </w:rPr>
        <w:t>王丹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  <w:lang w:val="en-US" w:eastAsia="zh-CN"/>
        </w:rPr>
        <w:t>18774745866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afterAutospacing="0" w:line="480" w:lineRule="atLeast"/>
        <w:jc w:val="both"/>
        <w:textAlignment w:val="auto"/>
        <w:rPr>
          <w:rFonts w:hint="default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  <w:lang w:val="en-US" w:eastAsia="zh-CN"/>
        </w:rPr>
        <w:t>沅陵县新时代文明实践中心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480" w:lineRule="atLeast"/>
        <w:jc w:val="both"/>
        <w:textAlignment w:val="auto"/>
        <w:rPr>
          <w:rFonts w:hint="default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30"/>
          <w:szCs w:val="30"/>
          <w:u w:val="none"/>
          <w:lang w:val="en-US" w:eastAsia="zh-CN"/>
        </w:rPr>
        <w:t xml:space="preserve">                                  2022年9月23日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zZDQyNzRjZmY1YjM5MjIxYWE3Mjg0ZTA1ZmVlYjUifQ=="/>
  </w:docVars>
  <w:rsids>
    <w:rsidRoot w:val="7D82415E"/>
    <w:rsid w:val="7D82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44"/>
      <w:sz w:val="24"/>
      <w:szCs w:val="24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00000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uiPriority w:val="0"/>
  </w:style>
  <w:style w:type="character" w:styleId="10">
    <w:name w:val="HTML Variable"/>
    <w:basedOn w:val="6"/>
    <w:uiPriority w:val="0"/>
  </w:style>
  <w:style w:type="character" w:styleId="11">
    <w:name w:val="Hyperlink"/>
    <w:basedOn w:val="6"/>
    <w:uiPriority w:val="0"/>
    <w:rPr>
      <w:color w:val="000000"/>
      <w:u w:val="none"/>
    </w:rPr>
  </w:style>
  <w:style w:type="character" w:styleId="12">
    <w:name w:val="HTML Cite"/>
    <w:basedOn w:val="6"/>
    <w:uiPriority w:val="0"/>
  </w:style>
  <w:style w:type="character" w:customStyle="1" w:styleId="13">
    <w:name w:val="n3"/>
    <w:basedOn w:val="6"/>
    <w:uiPriority w:val="0"/>
  </w:style>
  <w:style w:type="character" w:customStyle="1" w:styleId="14">
    <w:name w:val="n1"/>
    <w:basedOn w:val="6"/>
    <w:uiPriority w:val="0"/>
  </w:style>
  <w:style w:type="character" w:customStyle="1" w:styleId="15">
    <w:name w:val="liulan1"/>
    <w:basedOn w:val="6"/>
    <w:uiPriority w:val="0"/>
    <w:rPr>
      <w:color w:val="313131"/>
      <w:sz w:val="24"/>
      <w:szCs w:val="24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420</Words>
  <Characters>460</Characters>
  <Lines>0</Lines>
  <Paragraphs>0</Paragraphs>
  <TotalTime>9</TotalTime>
  <ScaleCrop>false</ScaleCrop>
  <LinksUpToDate>false</LinksUpToDate>
  <CharactersWithSpaces>499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2022-09-23T02:55:00Z</dcterms:created>
  <dc:creator>Y</dc:creator>
  <cp:lastModifiedBy>Y</cp:lastModifiedBy>
  <dcterms:modified xsi:type="dcterms:W3CDTF">2022-09-23T03:11:33Z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1738DC8DDFE745A2835969F8EA01E22A</vt:lpwstr>
  </property>
</Properties>
</file>