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一）</w:t>
      </w:r>
      <w:r>
        <w:rPr>
          <w:b/>
          <w:bCs/>
          <w:sz w:val="44"/>
          <w:szCs w:val="44"/>
        </w:rPr>
        <w:t>志愿服务过程中应注意</w:t>
      </w:r>
      <w:r>
        <w:rPr>
          <w:rFonts w:hint="eastAsia"/>
          <w:b/>
          <w:bCs/>
          <w:sz w:val="44"/>
          <w:szCs w:val="44"/>
          <w:lang w:val="en-US" w:eastAsia="zh-CN"/>
        </w:rPr>
        <w:t>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着装整洁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着装应注意干净清洁，衣服的款式要尽量合身，领口开得太低，太紧身的衣服应该尽量避免。在公共场合应注意，内衣不能外露更不能外穿。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面容洁净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头发要勤于梳洗，女士发型发式应该朴素美观，佩戴的发卡、发带式样应该庄重大方。面部注意清洁与适当的修饰。男士应剃净胡须、刮齐鬓脚，不留小胡子和大鬓角。女士可适当化妆，但以浅妆、淡妆为宜，不可浓妆艳抹，并避免使用气味浓烈的化妆品。做到勤洗澡、勤换衣袜、勤剪指甲、勤漱口，内衣、外衣经常保持整洁，特别是衣领袖口要干净。工作前忌吃有异味的食物。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交谈文明有礼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不使用粗话，脏话、黑话、气话，要说文明语言。交谈中要经常使用的礼貌用语是：您好，请，谢谢，对不起，再见。在交谈中，语言必须准确，包括发音标准、清晰、音量要适中，语速要适度，口气要谦和，讲话的口气一定要平等待人，不要随便教训、指责别人。交 谈中还要注意"四有四避"，即有分寸、有礼节、有教养、有学识，要避隐私、避浅薄、避粗鄙、避忌讳。交谈时要神态专注，要用词委婉，礼让对方。在交谈中，应该注视对方的双眉到鼻尖的三角区域内，听话者要表现得神态专注，是对说话者的尊重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2" w:firstLineChars="100"/>
        <w:jc w:val="left"/>
        <w:textAlignment w:val="auto"/>
        <w:outlineLvl w:val="9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（二）</w:t>
      </w:r>
      <w:r>
        <w:rPr>
          <w:rFonts w:hint="eastAsia"/>
          <w:b/>
          <w:bCs/>
          <w:sz w:val="44"/>
          <w:szCs w:val="44"/>
        </w:rPr>
        <w:t>志愿者在文明创建中应做些什么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带头管好自己的嘴，自觉遵守市民文明公约，不讲粗话，脏话，不随地吐痰,不在公共场所吸烟喧哗；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带头管好自己的手，自觉爱惜公共财物，保护公共环境，不乱堆乱放，不乱倒乱泼，不乱扔乱画；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带头管好自己的腿，自觉遵守交通规则，不闯红绿灯，不乱穿行，不践踏草坪；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我们要争当文明使者，以文明的方式影响他人，以自己的模范作用带动他人；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5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上路纠察劝导，对不文明行为举止及时制止、劝导，帮助改正，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如乱吐乱扔、乱贴乱画、乱倒乱泼、乱停乱靠、闯红绿灯、不走斑马线等不文明行为；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上路清扫保洁，集中对成年垃圾、建筑垃圾、城市“牛皮癣”、卫生死角进行清运清洗清扫；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7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上门扶贫帮困，对“三无”人员、“五保”人员、低保人员等困难群体给予关注，了解困难，解决困难；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8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入户宣传劝导，对城区居民、店铺业主以及街头行人进行长期宣传，力求城市文明创建达到“人人知晓，人人参与”的效果。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不断学习进取，增强道德观念，法律意识，遵做遵纪守法的文明市民。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b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933450</wp:posOffset>
          </wp:positionH>
          <wp:positionV relativeFrom="paragraph">
            <wp:posOffset>-181610</wp:posOffset>
          </wp:positionV>
          <wp:extent cx="2039620" cy="594360"/>
          <wp:effectExtent l="0" t="0" r="17780" b="1524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560"/>
                  <a:stretch>
                    <a:fillRect/>
                  </a:stretch>
                </pic:blipFill>
                <pic:spPr>
                  <a:xfrm>
                    <a:off x="0" y="0"/>
                    <a:ext cx="2039620" cy="594360"/>
                  </a:xfrm>
                  <a:prstGeom prst="rect">
                    <a:avLst/>
                  </a:prstGeom>
                  <a:solidFill>
                    <a:srgbClr val="C0C0C0"/>
                  </a:solidFill>
                </pic:spPr>
              </pic:pic>
            </a:graphicData>
          </a:graphic>
        </wp:anchor>
      </w:drawing>
    </w:r>
    <w:r>
      <w:rPr>
        <w:rFonts w:hint="eastAsia"/>
        <w:b/>
        <w:sz w:val="24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-38100</wp:posOffset>
          </wp:positionV>
          <wp:extent cx="736600" cy="288290"/>
          <wp:effectExtent l="0" t="0" r="44450" b="16510"/>
          <wp:wrapThrough wrapText="bothSides">
            <wp:wrapPolygon>
              <wp:start x="0" y="0"/>
              <wp:lineTo x="0" y="19982"/>
              <wp:lineTo x="21228" y="19982"/>
              <wp:lineTo x="21228" y="0"/>
              <wp:lineTo x="0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8737" r="6248" b="56523"/>
                  <a:stretch>
                    <a:fillRect/>
                  </a:stretch>
                </pic:blipFill>
                <pic:spPr>
                  <a:xfrm>
                    <a:off x="0" y="0"/>
                    <a:ext cx="73660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27538"/>
    <w:rsid w:val="6F4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18253200</dc:creator>
  <cp:lastModifiedBy>18253200</cp:lastModifiedBy>
  <dcterms:modified xsi:type="dcterms:W3CDTF">2021-01-27T00:39:44Z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